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FB" w:rsidRPr="00107C68" w:rsidRDefault="003666F9">
      <w:pPr>
        <w:rPr>
          <w:b/>
          <w:sz w:val="28"/>
          <w:szCs w:val="28"/>
        </w:rPr>
      </w:pPr>
      <w:r w:rsidRPr="00107C68">
        <w:rPr>
          <w:b/>
          <w:sz w:val="28"/>
          <w:szCs w:val="28"/>
        </w:rPr>
        <w:t>ЕЖЕГОДНАЯ СТУДЕНЧЕСКАЯ НАУЧНАЯ КОНФЕРЕНЦИЯ</w:t>
      </w:r>
    </w:p>
    <w:p w:rsidR="003666F9" w:rsidRPr="00107C68" w:rsidRDefault="003666F9">
      <w:pPr>
        <w:rPr>
          <w:b/>
          <w:sz w:val="28"/>
          <w:szCs w:val="28"/>
        </w:rPr>
      </w:pPr>
      <w:r w:rsidRPr="00107C68">
        <w:rPr>
          <w:b/>
          <w:sz w:val="28"/>
          <w:szCs w:val="28"/>
        </w:rPr>
        <w:t>ХИМИКО</w:t>
      </w:r>
      <w:r w:rsidRPr="00107C68">
        <w:rPr>
          <w:b/>
          <w:sz w:val="28"/>
          <w:szCs w:val="28"/>
        </w:rPr>
        <w:sym w:font="Symbol" w:char="F02D"/>
      </w:r>
      <w:r w:rsidRPr="00107C68">
        <w:rPr>
          <w:b/>
          <w:sz w:val="28"/>
          <w:szCs w:val="28"/>
        </w:rPr>
        <w:t>ТЕХНОЛОГИЧЕСКОГО ФАКУЛЬТЕТА</w:t>
      </w:r>
      <w:r w:rsidR="00043F68">
        <w:rPr>
          <w:b/>
          <w:sz w:val="28"/>
          <w:szCs w:val="28"/>
        </w:rPr>
        <w:t xml:space="preserve">- </w:t>
      </w:r>
      <w:r w:rsidR="00043F68" w:rsidRPr="00043F68">
        <w:rPr>
          <w:b/>
          <w:sz w:val="40"/>
          <w:szCs w:val="40"/>
        </w:rPr>
        <w:t>201</w:t>
      </w:r>
      <w:r w:rsidR="00CE2F79">
        <w:rPr>
          <w:b/>
          <w:sz w:val="40"/>
          <w:szCs w:val="40"/>
        </w:rPr>
        <w:t>9</w:t>
      </w:r>
    </w:p>
    <w:p w:rsidR="00107C68" w:rsidRPr="003666F9" w:rsidRDefault="00107C68">
      <w:pPr>
        <w:rPr>
          <w:sz w:val="28"/>
          <w:szCs w:val="28"/>
        </w:rPr>
      </w:pPr>
    </w:p>
    <w:p w:rsidR="003666F9" w:rsidRPr="00A072B4" w:rsidRDefault="003666F9" w:rsidP="003666F9">
      <w:pPr>
        <w:spacing w:line="360" w:lineRule="auto"/>
        <w:rPr>
          <w:b/>
          <w:sz w:val="28"/>
          <w:szCs w:val="28"/>
          <w:u w:val="single"/>
        </w:rPr>
      </w:pPr>
      <w:r w:rsidRPr="00A072B4">
        <w:rPr>
          <w:b/>
          <w:sz w:val="28"/>
          <w:szCs w:val="28"/>
          <w:u w:val="single"/>
        </w:rPr>
        <w:t>Правила оформления тезисов</w:t>
      </w:r>
    </w:p>
    <w:p w:rsidR="003666F9" w:rsidRPr="00A072B4" w:rsidRDefault="003666F9" w:rsidP="00462B69">
      <w:pPr>
        <w:ind w:firstLine="709"/>
        <w:jc w:val="both"/>
        <w:rPr>
          <w:szCs w:val="24"/>
        </w:rPr>
      </w:pPr>
      <w:r w:rsidRPr="00A072B4">
        <w:rPr>
          <w:szCs w:val="24"/>
        </w:rPr>
        <w:t xml:space="preserve">Тезисы должны быть выполнены в редакторе </w:t>
      </w:r>
      <w:r w:rsidRPr="00A072B4">
        <w:rPr>
          <w:szCs w:val="24"/>
          <w:lang w:val="en-US"/>
        </w:rPr>
        <w:t>Microsoft</w:t>
      </w:r>
      <w:r w:rsidRPr="00A072B4">
        <w:rPr>
          <w:szCs w:val="24"/>
        </w:rPr>
        <w:t xml:space="preserve"> </w:t>
      </w:r>
      <w:r w:rsidR="00C94849" w:rsidRPr="00A072B4">
        <w:rPr>
          <w:szCs w:val="24"/>
          <w:lang w:val="en-US"/>
        </w:rPr>
        <w:t>Word</w:t>
      </w:r>
    </w:p>
    <w:p w:rsidR="003666F9" w:rsidRPr="00A072B4" w:rsidRDefault="003666F9" w:rsidP="00462B69">
      <w:pPr>
        <w:ind w:firstLine="709"/>
        <w:jc w:val="both"/>
        <w:rPr>
          <w:szCs w:val="24"/>
        </w:rPr>
      </w:pPr>
      <w:r w:rsidRPr="00A072B4">
        <w:rPr>
          <w:szCs w:val="24"/>
          <w:u w:val="single"/>
        </w:rPr>
        <w:t>Объем тезисов</w:t>
      </w:r>
      <w:r w:rsidRPr="00A072B4">
        <w:rPr>
          <w:szCs w:val="24"/>
        </w:rPr>
        <w:t xml:space="preserve"> – одна </w:t>
      </w:r>
      <w:r w:rsidRPr="00A072B4">
        <w:rPr>
          <w:b/>
          <w:szCs w:val="24"/>
          <w:u w:val="single"/>
        </w:rPr>
        <w:t>полная</w:t>
      </w:r>
      <w:r w:rsidRPr="00A072B4">
        <w:rPr>
          <w:szCs w:val="24"/>
        </w:rPr>
        <w:t xml:space="preserve"> страница текста формата А4. </w:t>
      </w:r>
    </w:p>
    <w:p w:rsidR="003666F9" w:rsidRPr="00A072B4" w:rsidRDefault="003666F9" w:rsidP="00462B69">
      <w:pPr>
        <w:ind w:firstLine="709"/>
        <w:jc w:val="both"/>
        <w:rPr>
          <w:szCs w:val="24"/>
        </w:rPr>
      </w:pPr>
      <w:r w:rsidRPr="00A072B4">
        <w:rPr>
          <w:szCs w:val="24"/>
          <w:u w:val="single"/>
        </w:rPr>
        <w:t>Поля</w:t>
      </w:r>
      <w:r w:rsidRPr="00A072B4">
        <w:rPr>
          <w:szCs w:val="24"/>
        </w:rPr>
        <w:t xml:space="preserve"> – левое, правое, верхнее, нижнее - 2 см</w:t>
      </w:r>
      <w:r w:rsidR="00C94849" w:rsidRPr="00A072B4">
        <w:rPr>
          <w:szCs w:val="24"/>
        </w:rPr>
        <w:t>.</w:t>
      </w:r>
    </w:p>
    <w:p w:rsidR="003666F9" w:rsidRPr="00A072B4" w:rsidRDefault="003666F9" w:rsidP="00462B69">
      <w:pPr>
        <w:ind w:firstLine="709"/>
        <w:jc w:val="both"/>
        <w:rPr>
          <w:szCs w:val="24"/>
          <w:lang w:val="en-US"/>
        </w:rPr>
      </w:pPr>
      <w:r w:rsidRPr="00A072B4">
        <w:rPr>
          <w:szCs w:val="24"/>
          <w:u w:val="single"/>
        </w:rPr>
        <w:t>Шрифт</w:t>
      </w:r>
      <w:r w:rsidRPr="00A072B4">
        <w:rPr>
          <w:szCs w:val="24"/>
          <w:lang w:val="en-US"/>
        </w:rPr>
        <w:t xml:space="preserve"> </w:t>
      </w:r>
      <w:r w:rsidR="00107C68" w:rsidRPr="00A072B4">
        <w:rPr>
          <w:szCs w:val="24"/>
          <w:lang w:val="en-US"/>
        </w:rPr>
        <w:t xml:space="preserve">– </w:t>
      </w:r>
      <w:r w:rsidRPr="00A072B4">
        <w:rPr>
          <w:szCs w:val="24"/>
          <w:lang w:val="en-US"/>
        </w:rPr>
        <w:t xml:space="preserve">Times New Roman, </w:t>
      </w:r>
      <w:r w:rsidR="00C94849" w:rsidRPr="00A072B4">
        <w:rPr>
          <w:szCs w:val="24"/>
        </w:rPr>
        <w:t>размер</w:t>
      </w:r>
      <w:r w:rsidR="00C94849" w:rsidRPr="00A072B4">
        <w:rPr>
          <w:szCs w:val="24"/>
          <w:lang w:val="en-US"/>
        </w:rPr>
        <w:t xml:space="preserve"> – 14 </w:t>
      </w:r>
      <w:proofErr w:type="spellStart"/>
      <w:r w:rsidR="00C94849" w:rsidRPr="00A072B4">
        <w:rPr>
          <w:szCs w:val="24"/>
        </w:rPr>
        <w:t>пт</w:t>
      </w:r>
      <w:proofErr w:type="spellEnd"/>
      <w:r w:rsidR="00C94849" w:rsidRPr="00A072B4">
        <w:rPr>
          <w:szCs w:val="24"/>
          <w:lang w:val="en-US"/>
        </w:rPr>
        <w:t>.</w:t>
      </w:r>
    </w:p>
    <w:p w:rsidR="00C94849" w:rsidRPr="00A072B4" w:rsidRDefault="00C94849" w:rsidP="00462B69">
      <w:pPr>
        <w:ind w:firstLine="709"/>
        <w:jc w:val="both"/>
        <w:rPr>
          <w:szCs w:val="24"/>
        </w:rPr>
      </w:pPr>
      <w:r w:rsidRPr="00A072B4">
        <w:rPr>
          <w:szCs w:val="24"/>
          <w:u w:val="single"/>
        </w:rPr>
        <w:t>Междустрочный интервал</w:t>
      </w:r>
      <w:r w:rsidRPr="00A072B4">
        <w:rPr>
          <w:szCs w:val="24"/>
        </w:rPr>
        <w:t xml:space="preserve"> – 1,5 </w:t>
      </w:r>
      <w:proofErr w:type="spellStart"/>
      <w:r w:rsidRPr="00A072B4">
        <w:rPr>
          <w:szCs w:val="24"/>
        </w:rPr>
        <w:t>инт</w:t>
      </w:r>
      <w:proofErr w:type="spellEnd"/>
      <w:r w:rsidRPr="00A072B4">
        <w:rPr>
          <w:szCs w:val="24"/>
        </w:rPr>
        <w:t>.</w:t>
      </w:r>
    </w:p>
    <w:p w:rsidR="00C94849" w:rsidRPr="00A072B4" w:rsidRDefault="00C94849" w:rsidP="00462B69">
      <w:pPr>
        <w:ind w:firstLine="709"/>
        <w:jc w:val="both"/>
        <w:rPr>
          <w:szCs w:val="24"/>
        </w:rPr>
      </w:pPr>
      <w:r w:rsidRPr="00A072B4">
        <w:rPr>
          <w:szCs w:val="24"/>
          <w:u w:val="single"/>
        </w:rPr>
        <w:t>Выравнивание</w:t>
      </w:r>
      <w:r w:rsidRPr="00A072B4">
        <w:rPr>
          <w:szCs w:val="24"/>
        </w:rPr>
        <w:t xml:space="preserve"> </w:t>
      </w:r>
      <w:r w:rsidR="00107C68" w:rsidRPr="00A072B4">
        <w:rPr>
          <w:szCs w:val="24"/>
        </w:rPr>
        <w:t>–</w:t>
      </w:r>
      <w:r w:rsidRPr="00A072B4">
        <w:rPr>
          <w:szCs w:val="24"/>
        </w:rPr>
        <w:t xml:space="preserve"> по ширине, отступ первой строки 1,5 см.</w:t>
      </w:r>
    </w:p>
    <w:p w:rsidR="00107C68" w:rsidRPr="00A072B4" w:rsidRDefault="00107C68" w:rsidP="003666F9">
      <w:pPr>
        <w:spacing w:line="360" w:lineRule="auto"/>
        <w:ind w:firstLine="709"/>
        <w:jc w:val="both"/>
        <w:rPr>
          <w:szCs w:val="24"/>
        </w:rPr>
      </w:pPr>
    </w:p>
    <w:p w:rsidR="00107C68" w:rsidRPr="00462B69" w:rsidRDefault="00107C68" w:rsidP="00A072B4">
      <w:pPr>
        <w:spacing w:after="200"/>
        <w:ind w:firstLine="709"/>
        <w:rPr>
          <w:b/>
          <w:sz w:val="28"/>
          <w:szCs w:val="28"/>
          <w:u w:val="single"/>
        </w:rPr>
      </w:pPr>
      <w:r w:rsidRPr="00462B69">
        <w:rPr>
          <w:b/>
          <w:sz w:val="28"/>
          <w:szCs w:val="28"/>
          <w:u w:val="single"/>
        </w:rPr>
        <w:t>Порядок оформления</w:t>
      </w:r>
    </w:p>
    <w:p w:rsidR="00107C68" w:rsidRPr="00A072B4" w:rsidRDefault="00107C68" w:rsidP="00A072B4">
      <w:pPr>
        <w:ind w:firstLine="709"/>
        <w:rPr>
          <w:b/>
          <w:szCs w:val="24"/>
        </w:rPr>
      </w:pPr>
      <w:r w:rsidRPr="00A072B4">
        <w:rPr>
          <w:b/>
          <w:szCs w:val="24"/>
        </w:rPr>
        <w:t>По центру – название работы. Шрифт полужирный.</w:t>
      </w:r>
    </w:p>
    <w:p w:rsidR="00107C68" w:rsidRPr="00A072B4" w:rsidRDefault="00107C68" w:rsidP="00A072B4">
      <w:pPr>
        <w:ind w:firstLine="709"/>
        <w:rPr>
          <w:i/>
          <w:szCs w:val="24"/>
        </w:rPr>
      </w:pPr>
      <w:r w:rsidRPr="00A072B4">
        <w:rPr>
          <w:i/>
          <w:szCs w:val="24"/>
        </w:rPr>
        <w:t>Пустая строка или через 14 пт.</w:t>
      </w:r>
    </w:p>
    <w:p w:rsidR="00107C68" w:rsidRPr="00A072B4" w:rsidRDefault="00107C68" w:rsidP="00A072B4">
      <w:pPr>
        <w:ind w:firstLine="709"/>
        <w:jc w:val="both"/>
        <w:rPr>
          <w:szCs w:val="24"/>
        </w:rPr>
      </w:pPr>
      <w:r w:rsidRPr="00A072B4">
        <w:rPr>
          <w:szCs w:val="24"/>
        </w:rPr>
        <w:t>По правому краю – фамилии и инициалы авторов</w:t>
      </w:r>
      <w:r w:rsidR="00462B69" w:rsidRPr="00A072B4">
        <w:rPr>
          <w:szCs w:val="24"/>
        </w:rPr>
        <w:t xml:space="preserve"> </w:t>
      </w:r>
      <w:r w:rsidRPr="00A072B4">
        <w:rPr>
          <w:szCs w:val="24"/>
        </w:rPr>
        <w:t>(в скобках указать статус – студент,</w:t>
      </w:r>
      <w:r w:rsidR="00353DE3">
        <w:rPr>
          <w:szCs w:val="24"/>
        </w:rPr>
        <w:t xml:space="preserve"> курс,</w:t>
      </w:r>
      <w:bookmarkStart w:id="0" w:name="_GoBack"/>
      <w:bookmarkEnd w:id="0"/>
      <w:r w:rsidRPr="00A072B4">
        <w:rPr>
          <w:szCs w:val="24"/>
        </w:rPr>
        <w:t xml:space="preserve"> магистр</w:t>
      </w:r>
      <w:r w:rsidR="00325F1A">
        <w:rPr>
          <w:szCs w:val="24"/>
        </w:rPr>
        <w:t>ант</w:t>
      </w:r>
      <w:r w:rsidRPr="00A072B4">
        <w:rPr>
          <w:szCs w:val="24"/>
        </w:rPr>
        <w:t>, аспирант</w:t>
      </w:r>
      <w:r w:rsidR="00462B69" w:rsidRPr="00A072B4">
        <w:rPr>
          <w:szCs w:val="24"/>
        </w:rPr>
        <w:t xml:space="preserve"> </w:t>
      </w:r>
      <w:r w:rsidRPr="00A072B4">
        <w:rPr>
          <w:szCs w:val="24"/>
        </w:rPr>
        <w:t>и год обучения</w:t>
      </w:r>
      <w:r w:rsidR="00462B69" w:rsidRPr="00A072B4">
        <w:rPr>
          <w:szCs w:val="24"/>
        </w:rPr>
        <w:t>). С новой строки, по правому краю: «Научный руководитель:» должность, степень, фамилия и инициалы.</w:t>
      </w:r>
    </w:p>
    <w:p w:rsidR="00462B69" w:rsidRPr="00A072B4" w:rsidRDefault="00462B69" w:rsidP="00A072B4">
      <w:pPr>
        <w:ind w:firstLine="709"/>
        <w:rPr>
          <w:i/>
          <w:szCs w:val="24"/>
        </w:rPr>
      </w:pPr>
      <w:r w:rsidRPr="00A072B4">
        <w:rPr>
          <w:i/>
          <w:szCs w:val="24"/>
        </w:rPr>
        <w:t>Пустая строка или через 14 пт.</w:t>
      </w:r>
    </w:p>
    <w:p w:rsidR="00462B69" w:rsidRPr="00A072B4" w:rsidRDefault="00462B69" w:rsidP="00A072B4">
      <w:pPr>
        <w:spacing w:after="100"/>
        <w:ind w:firstLine="709"/>
        <w:jc w:val="both"/>
        <w:rPr>
          <w:szCs w:val="24"/>
        </w:rPr>
      </w:pPr>
      <w:r w:rsidRPr="00A072B4">
        <w:rPr>
          <w:szCs w:val="24"/>
        </w:rPr>
        <w:t>Основной текст. Рисунки и графики должны быть включены непосредственно в текст.</w:t>
      </w:r>
    </w:p>
    <w:p w:rsidR="00462B69" w:rsidRPr="00A072B4" w:rsidRDefault="00462B69" w:rsidP="00A072B4">
      <w:pPr>
        <w:spacing w:after="100"/>
        <w:ind w:firstLine="709"/>
        <w:rPr>
          <w:i/>
          <w:szCs w:val="24"/>
        </w:rPr>
      </w:pPr>
      <w:r w:rsidRPr="00A072B4">
        <w:rPr>
          <w:i/>
          <w:szCs w:val="24"/>
        </w:rPr>
        <w:t>Пустая строка или через 14 пт.</w:t>
      </w:r>
    </w:p>
    <w:p w:rsidR="00462B69" w:rsidRPr="00A072B4" w:rsidRDefault="00462B69" w:rsidP="00462B69">
      <w:pPr>
        <w:spacing w:after="200"/>
        <w:ind w:firstLine="709"/>
        <w:jc w:val="both"/>
        <w:rPr>
          <w:szCs w:val="24"/>
        </w:rPr>
      </w:pPr>
      <w:r w:rsidRPr="00A072B4">
        <w:rPr>
          <w:szCs w:val="24"/>
        </w:rPr>
        <w:t xml:space="preserve">Список литературы оформляется в соответствии с требованиями ГОСТ в конце тезисов </w:t>
      </w:r>
      <w:r w:rsidRPr="002C7397">
        <w:rPr>
          <w:i/>
          <w:szCs w:val="24"/>
        </w:rPr>
        <w:t>через одну строку</w:t>
      </w:r>
      <w:r w:rsidRPr="00A072B4">
        <w:rPr>
          <w:szCs w:val="24"/>
        </w:rPr>
        <w:t xml:space="preserve"> без заголовка.</w:t>
      </w:r>
    </w:p>
    <w:p w:rsidR="00462B69" w:rsidRDefault="00462B69" w:rsidP="00A072B4">
      <w:pPr>
        <w:spacing w:after="200"/>
        <w:ind w:firstLine="709"/>
        <w:rPr>
          <w:b/>
          <w:sz w:val="28"/>
          <w:szCs w:val="28"/>
          <w:u w:val="single"/>
        </w:rPr>
      </w:pPr>
      <w:r w:rsidRPr="00462B69">
        <w:rPr>
          <w:b/>
          <w:sz w:val="28"/>
          <w:szCs w:val="28"/>
          <w:u w:val="single"/>
        </w:rPr>
        <w:t>Пример оформления</w:t>
      </w:r>
      <w:r>
        <w:rPr>
          <w:b/>
          <w:sz w:val="28"/>
          <w:szCs w:val="28"/>
          <w:u w:val="single"/>
        </w:rPr>
        <w:t>:</w:t>
      </w:r>
    </w:p>
    <w:p w:rsidR="00462B69" w:rsidRPr="00B4002D" w:rsidRDefault="00462B69" w:rsidP="00462B69">
      <w:pPr>
        <w:spacing w:line="360" w:lineRule="auto"/>
        <w:rPr>
          <w:b/>
          <w:sz w:val="28"/>
          <w:szCs w:val="28"/>
        </w:rPr>
      </w:pPr>
      <w:r w:rsidRPr="00B4002D">
        <w:rPr>
          <w:b/>
          <w:sz w:val="28"/>
          <w:szCs w:val="28"/>
        </w:rPr>
        <w:t>Неионогенные ПАВ на основе природных кислот</w:t>
      </w:r>
    </w:p>
    <w:p w:rsidR="00462B69" w:rsidRPr="00B4002D" w:rsidRDefault="00462B69" w:rsidP="00462B69">
      <w:pPr>
        <w:spacing w:line="360" w:lineRule="auto"/>
        <w:rPr>
          <w:sz w:val="28"/>
          <w:szCs w:val="28"/>
        </w:rPr>
      </w:pPr>
    </w:p>
    <w:p w:rsidR="00462B69" w:rsidRDefault="00462B69" w:rsidP="00462B69">
      <w:pPr>
        <w:spacing w:line="360" w:lineRule="auto"/>
        <w:jc w:val="right"/>
        <w:rPr>
          <w:sz w:val="28"/>
          <w:szCs w:val="28"/>
        </w:rPr>
      </w:pPr>
      <w:r w:rsidRPr="00B4002D">
        <w:rPr>
          <w:sz w:val="28"/>
          <w:szCs w:val="28"/>
        </w:rPr>
        <w:t>Прохорова А.О.</w:t>
      </w:r>
      <w:r>
        <w:rPr>
          <w:sz w:val="28"/>
          <w:szCs w:val="28"/>
        </w:rPr>
        <w:t xml:space="preserve"> (</w:t>
      </w:r>
      <w:r>
        <w:t>магистрант 2-го года обучения)</w:t>
      </w:r>
    </w:p>
    <w:p w:rsidR="00462B69" w:rsidRPr="00B4002D" w:rsidRDefault="00462B69" w:rsidP="00462B6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 доцент, к.х.н. Егорова И.Ю.</w:t>
      </w:r>
    </w:p>
    <w:p w:rsidR="00462B69" w:rsidRPr="00B4002D" w:rsidRDefault="00462B69" w:rsidP="00462B69">
      <w:pPr>
        <w:spacing w:line="360" w:lineRule="auto"/>
        <w:jc w:val="both"/>
        <w:rPr>
          <w:sz w:val="28"/>
          <w:szCs w:val="28"/>
        </w:rPr>
      </w:pPr>
    </w:p>
    <w:p w:rsidR="00A072B4" w:rsidRDefault="00462B69" w:rsidP="00A072B4">
      <w:pPr>
        <w:spacing w:line="360" w:lineRule="auto"/>
        <w:ind w:firstLine="709"/>
        <w:jc w:val="both"/>
        <w:rPr>
          <w:sz w:val="28"/>
          <w:szCs w:val="28"/>
        </w:rPr>
      </w:pPr>
      <w:r w:rsidRPr="00B4002D">
        <w:rPr>
          <w:sz w:val="28"/>
          <w:szCs w:val="28"/>
        </w:rPr>
        <w:t xml:space="preserve">Основным достоинством неионогенных поверхностно-активных веществ </w:t>
      </w:r>
      <w:r>
        <w:rPr>
          <w:sz w:val="28"/>
          <w:szCs w:val="28"/>
        </w:rPr>
        <w:t>(</w:t>
      </w:r>
      <w:r w:rsidRPr="00B4002D">
        <w:rPr>
          <w:sz w:val="28"/>
          <w:szCs w:val="28"/>
        </w:rPr>
        <w:t>НПАВ</w:t>
      </w:r>
      <w:r>
        <w:rPr>
          <w:sz w:val="28"/>
          <w:szCs w:val="28"/>
        </w:rPr>
        <w:t xml:space="preserve">) </w:t>
      </w:r>
      <w:r w:rsidRPr="00B4002D">
        <w:rPr>
          <w:sz w:val="28"/>
          <w:szCs w:val="28"/>
        </w:rPr>
        <w:t xml:space="preserve">является благоприятное действие на кожу и малое пенообразование в водных растворах. НПАВ на основе глицерина, пентаэритрита или сахарозы являются </w:t>
      </w:r>
      <w:proofErr w:type="spellStart"/>
      <w:r w:rsidRPr="00B4002D">
        <w:rPr>
          <w:sz w:val="28"/>
          <w:szCs w:val="28"/>
        </w:rPr>
        <w:t>биоразлагаемыми</w:t>
      </w:r>
      <w:proofErr w:type="spellEnd"/>
      <w:r w:rsidRPr="00B4002D">
        <w:rPr>
          <w:sz w:val="28"/>
          <w:szCs w:val="28"/>
        </w:rPr>
        <w:t xml:space="preserve"> в природе поверхностно-активными веществами</w:t>
      </w:r>
      <w:r>
        <w:rPr>
          <w:sz w:val="28"/>
          <w:szCs w:val="28"/>
        </w:rPr>
        <w:t xml:space="preserve"> </w:t>
      </w:r>
      <w:r w:rsidRPr="00373F26">
        <w:rPr>
          <w:sz w:val="28"/>
          <w:szCs w:val="28"/>
        </w:rPr>
        <w:t>[1].</w:t>
      </w:r>
      <w:r w:rsidRPr="00B4002D">
        <w:rPr>
          <w:sz w:val="28"/>
          <w:szCs w:val="28"/>
        </w:rPr>
        <w:t xml:space="preserve"> </w:t>
      </w:r>
      <w:r w:rsidR="00A072B4">
        <w:rPr>
          <w:sz w:val="28"/>
          <w:szCs w:val="28"/>
        </w:rPr>
        <w:t>...</w:t>
      </w:r>
    </w:p>
    <w:p w:rsidR="00462B69" w:rsidRDefault="00462B69" w:rsidP="00A072B4">
      <w:pPr>
        <w:spacing w:line="360" w:lineRule="auto"/>
        <w:ind w:firstLine="567"/>
        <w:jc w:val="both"/>
        <w:rPr>
          <w:sz w:val="28"/>
          <w:szCs w:val="28"/>
        </w:rPr>
      </w:pPr>
    </w:p>
    <w:p w:rsidR="00A072B4" w:rsidRDefault="00A072B4" w:rsidP="00A072B4">
      <w:pPr>
        <w:spacing w:line="360" w:lineRule="auto"/>
        <w:jc w:val="both"/>
        <w:rPr>
          <w:sz w:val="28"/>
          <w:szCs w:val="28"/>
        </w:rPr>
      </w:pPr>
      <w:r w:rsidRPr="00B4002D">
        <w:rPr>
          <w:sz w:val="28"/>
          <w:szCs w:val="28"/>
        </w:rPr>
        <w:t xml:space="preserve">1. Поверхностно-активные вещества и полимеры в водных растворах. /К. </w:t>
      </w:r>
      <w:proofErr w:type="spellStart"/>
      <w:r w:rsidRPr="00B4002D">
        <w:rPr>
          <w:sz w:val="28"/>
          <w:szCs w:val="28"/>
        </w:rPr>
        <w:t>Холмберг</w:t>
      </w:r>
      <w:proofErr w:type="spellEnd"/>
      <w:r w:rsidRPr="00B4002D">
        <w:rPr>
          <w:sz w:val="28"/>
          <w:szCs w:val="28"/>
        </w:rPr>
        <w:t xml:space="preserve">, Б. </w:t>
      </w:r>
      <w:proofErr w:type="spellStart"/>
      <w:r w:rsidRPr="00B4002D">
        <w:rPr>
          <w:sz w:val="28"/>
          <w:szCs w:val="28"/>
        </w:rPr>
        <w:t>Йенссон</w:t>
      </w:r>
      <w:proofErr w:type="spellEnd"/>
      <w:r w:rsidRPr="00B4002D">
        <w:rPr>
          <w:sz w:val="28"/>
          <w:szCs w:val="28"/>
        </w:rPr>
        <w:t xml:space="preserve">, Б. </w:t>
      </w:r>
      <w:proofErr w:type="spellStart"/>
      <w:r w:rsidRPr="00B4002D">
        <w:rPr>
          <w:sz w:val="28"/>
          <w:szCs w:val="28"/>
        </w:rPr>
        <w:t>Кронберг</w:t>
      </w:r>
      <w:proofErr w:type="spellEnd"/>
      <w:r w:rsidRPr="00B4002D">
        <w:rPr>
          <w:sz w:val="28"/>
          <w:szCs w:val="28"/>
        </w:rPr>
        <w:t xml:space="preserve">, Б. </w:t>
      </w:r>
      <w:proofErr w:type="spellStart"/>
      <w:r w:rsidRPr="00B4002D">
        <w:rPr>
          <w:sz w:val="28"/>
          <w:szCs w:val="28"/>
        </w:rPr>
        <w:t>Линдман</w:t>
      </w:r>
      <w:proofErr w:type="spellEnd"/>
      <w:r w:rsidRPr="00B4002D">
        <w:rPr>
          <w:sz w:val="28"/>
          <w:szCs w:val="28"/>
        </w:rPr>
        <w:t>. М.: Мир; БИНОМ. Лаборатория знаний, 2010. 528с.</w:t>
      </w:r>
    </w:p>
    <w:p w:rsidR="00E82979" w:rsidRDefault="00E82979" w:rsidP="00A072B4">
      <w:pPr>
        <w:spacing w:line="360" w:lineRule="auto"/>
        <w:jc w:val="both"/>
        <w:rPr>
          <w:sz w:val="28"/>
          <w:szCs w:val="28"/>
        </w:rPr>
      </w:pPr>
    </w:p>
    <w:p w:rsidR="00E82979" w:rsidRPr="00E82979" w:rsidRDefault="00E82979" w:rsidP="00A072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Тезисы отправлять по адресу: </w:t>
      </w:r>
      <w:hyperlink r:id="rId4" w:history="1">
        <w:r w:rsidRPr="009A6B9F">
          <w:rPr>
            <w:rStyle w:val="a4"/>
            <w:b/>
            <w:sz w:val="28"/>
            <w:szCs w:val="28"/>
            <w:lang w:val="en-US"/>
          </w:rPr>
          <w:t>Egorova</w:t>
        </w:r>
        <w:r w:rsidRPr="009A6B9F">
          <w:rPr>
            <w:rStyle w:val="a4"/>
            <w:b/>
            <w:sz w:val="28"/>
            <w:szCs w:val="28"/>
          </w:rPr>
          <w:t>.</w:t>
        </w:r>
        <w:r w:rsidRPr="009A6B9F">
          <w:rPr>
            <w:rStyle w:val="a4"/>
            <w:b/>
            <w:sz w:val="28"/>
            <w:szCs w:val="28"/>
            <w:lang w:val="en-US"/>
          </w:rPr>
          <w:t>IU</w:t>
        </w:r>
        <w:r w:rsidRPr="009A6B9F">
          <w:rPr>
            <w:rStyle w:val="a4"/>
            <w:b/>
            <w:sz w:val="28"/>
            <w:szCs w:val="28"/>
          </w:rPr>
          <w:t>@</w:t>
        </w:r>
        <w:r w:rsidRPr="009A6B9F">
          <w:rPr>
            <w:rStyle w:val="a4"/>
            <w:b/>
            <w:sz w:val="28"/>
            <w:szCs w:val="28"/>
            <w:lang w:val="en-US"/>
          </w:rPr>
          <w:t>mail</w:t>
        </w:r>
        <w:r w:rsidRPr="009A6B9F">
          <w:rPr>
            <w:rStyle w:val="a4"/>
            <w:b/>
            <w:sz w:val="28"/>
            <w:szCs w:val="28"/>
          </w:rPr>
          <w:t>.</w:t>
        </w:r>
        <w:proofErr w:type="spellStart"/>
        <w:r w:rsidRPr="009A6B9F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</w:t>
      </w:r>
      <w:r w:rsidRPr="00E82979">
        <w:rPr>
          <w:sz w:val="28"/>
          <w:szCs w:val="28"/>
        </w:rPr>
        <w:t>д</w:t>
      </w:r>
      <w:r>
        <w:rPr>
          <w:sz w:val="28"/>
          <w:szCs w:val="28"/>
        </w:rPr>
        <w:t>о 1</w:t>
      </w:r>
      <w:r w:rsidR="00660F29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</w:t>
      </w:r>
      <w:r w:rsidR="00CE2F7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sectPr w:rsidR="00E82979" w:rsidRPr="00E82979" w:rsidSect="00462B6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F9"/>
    <w:rsid w:val="00043F68"/>
    <w:rsid w:val="00107C68"/>
    <w:rsid w:val="002C7397"/>
    <w:rsid w:val="00325F1A"/>
    <w:rsid w:val="0035146E"/>
    <w:rsid w:val="00353DE3"/>
    <w:rsid w:val="003666F9"/>
    <w:rsid w:val="00391D8C"/>
    <w:rsid w:val="00462B69"/>
    <w:rsid w:val="00660F29"/>
    <w:rsid w:val="00A072B4"/>
    <w:rsid w:val="00B22E98"/>
    <w:rsid w:val="00B234E1"/>
    <w:rsid w:val="00C94849"/>
    <w:rsid w:val="00CE2F79"/>
    <w:rsid w:val="00DA75CB"/>
    <w:rsid w:val="00E12A4A"/>
    <w:rsid w:val="00E8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2190"/>
  <w15:chartTrackingRefBased/>
  <w15:docId w15:val="{F465ADCA-9DDD-42B1-AC82-0C59BE7D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9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F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orova.I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Ирина Юрьевна</dc:creator>
  <cp:keywords/>
  <dc:description/>
  <cp:lastModifiedBy>Егорова Ирина Юрьевна</cp:lastModifiedBy>
  <cp:revision>5</cp:revision>
  <cp:lastPrinted>2019-04-08T09:52:00Z</cp:lastPrinted>
  <dcterms:created xsi:type="dcterms:W3CDTF">2019-04-08T09:49:00Z</dcterms:created>
  <dcterms:modified xsi:type="dcterms:W3CDTF">2019-04-08T09:53:00Z</dcterms:modified>
</cp:coreProperties>
</file>